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83"/>
        <w:gridCol w:w="3101"/>
        <w:gridCol w:w="851"/>
        <w:gridCol w:w="1371"/>
        <w:gridCol w:w="57"/>
        <w:gridCol w:w="271"/>
        <w:gridCol w:w="160"/>
        <w:gridCol w:w="409"/>
        <w:gridCol w:w="1363"/>
        <w:gridCol w:w="638"/>
        <w:gridCol w:w="409"/>
        <w:gridCol w:w="938"/>
        <w:gridCol w:w="212"/>
        <w:gridCol w:w="834"/>
        <w:gridCol w:w="17"/>
        <w:gridCol w:w="1373"/>
        <w:gridCol w:w="328"/>
      </w:tblGrid>
      <w:tr w:rsidR="00A0433D" w:rsidTr="00AB330C">
        <w:trPr>
          <w:gridBefore w:val="2"/>
          <w:wBefore w:w="843" w:type="dxa"/>
          <w:cantSplit/>
          <w:trHeight w:val="551"/>
        </w:trPr>
        <w:tc>
          <w:tcPr>
            <w:tcW w:w="5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3D" w:rsidRPr="0033276B" w:rsidRDefault="00A0433D">
            <w:pPr>
              <w:pStyle w:val="Ttulo1"/>
              <w:ind w:left="0"/>
              <w:rPr>
                <w:rFonts w:ascii="Arial" w:hAnsi="Arial" w:cs="Arial"/>
                <w:b/>
                <w:color w:val="auto"/>
                <w:sz w:val="20"/>
              </w:rPr>
            </w:pPr>
            <w:r w:rsidRPr="0033276B">
              <w:rPr>
                <w:rFonts w:ascii="Arial" w:hAnsi="Arial" w:cs="Arial"/>
                <w:b/>
                <w:color w:val="auto"/>
                <w:sz w:val="20"/>
              </w:rPr>
              <w:t xml:space="preserve">SECRETARIA DE </w:t>
            </w:r>
            <w:r w:rsidR="00946CE6">
              <w:rPr>
                <w:rFonts w:ascii="Arial" w:hAnsi="Arial" w:cs="Arial"/>
                <w:b/>
                <w:color w:val="auto"/>
                <w:sz w:val="20"/>
              </w:rPr>
              <w:t>DESENVOLVIMENTO REGIONAL</w:t>
            </w:r>
          </w:p>
          <w:p w:rsidR="00A0433D" w:rsidRPr="0033276B" w:rsidRDefault="00A0433D">
            <w:pPr>
              <w:pStyle w:val="Ttulo8"/>
              <w:rPr>
                <w:rFonts w:ascii="Arial" w:hAnsi="Arial" w:cs="Arial"/>
                <w:sz w:val="20"/>
              </w:rPr>
            </w:pPr>
            <w:r w:rsidRPr="0033276B">
              <w:rPr>
                <w:rFonts w:ascii="Arial" w:hAnsi="Arial" w:cs="Arial"/>
                <w:sz w:val="20"/>
              </w:rPr>
              <w:t>UNIDADE DE ARTICULAÇÃO COM MUNICÍPIOS</w:t>
            </w:r>
          </w:p>
          <w:p w:rsidR="00A0433D" w:rsidRDefault="00A0433D"/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433D" w:rsidRDefault="00A0433D">
            <w:pPr>
              <w:ind w:left="284"/>
              <w:rPr>
                <w:rFonts w:ascii="Times New Roman" w:hAnsi="Times New Roman"/>
                <w:sz w:val="16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3D" w:rsidRPr="00A0433D" w:rsidRDefault="00A0433D">
            <w:pPr>
              <w:ind w:left="284"/>
              <w:rPr>
                <w:rFonts w:ascii="Arial" w:hAnsi="Arial" w:cs="Arial"/>
                <w:b/>
              </w:rPr>
            </w:pPr>
            <w:r w:rsidRPr="00A0433D">
              <w:rPr>
                <w:rFonts w:ascii="Arial" w:hAnsi="Arial" w:cs="Arial"/>
                <w:b/>
              </w:rPr>
              <w:t xml:space="preserve">MUNICÍPIO:  </w:t>
            </w:r>
            <w:r>
              <w:rPr>
                <w:rFonts w:ascii="Arial" w:hAnsi="Arial" w:cs="Arial"/>
                <w:b/>
              </w:rPr>
              <w:t>CABRÁLIA PAULISTA</w:t>
            </w:r>
          </w:p>
          <w:p w:rsidR="00A0433D" w:rsidRPr="00A0433D" w:rsidRDefault="00A0433D">
            <w:pPr>
              <w:ind w:left="284"/>
              <w:rPr>
                <w:rFonts w:ascii="Arial" w:hAnsi="Arial" w:cs="Arial"/>
                <w:b/>
              </w:rPr>
            </w:pPr>
          </w:p>
          <w:p w:rsidR="00A0433D" w:rsidRDefault="00A0433D">
            <w:pPr>
              <w:ind w:left="284"/>
              <w:rPr>
                <w:rFonts w:ascii="Times New Roman" w:hAnsi="Times New Roman"/>
                <w:b/>
                <w:sz w:val="16"/>
              </w:rPr>
            </w:pPr>
          </w:p>
          <w:p w:rsidR="00A0433D" w:rsidRDefault="00A0433D">
            <w:pPr>
              <w:ind w:left="284"/>
              <w:rPr>
                <w:rFonts w:ascii="Times New Roman" w:hAnsi="Times New Roman"/>
                <w:b/>
                <w:sz w:val="16"/>
              </w:rPr>
            </w:pPr>
          </w:p>
          <w:p w:rsidR="00A0433D" w:rsidRDefault="00A0433D">
            <w:pPr>
              <w:ind w:left="284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433D" w:rsidRDefault="00A0433D">
            <w:pPr>
              <w:ind w:left="284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3D" w:rsidRDefault="00A0433D">
            <w:pPr>
              <w:pStyle w:val="Ttulo2"/>
              <w:ind w:left="284"/>
              <w:rPr>
                <w:rFonts w:ascii="Arial" w:hAnsi="Arial" w:cs="Arial"/>
                <w:b/>
                <w:color w:val="auto"/>
                <w:sz w:val="20"/>
              </w:rPr>
            </w:pPr>
            <w:r w:rsidRPr="00A0433D">
              <w:rPr>
                <w:rFonts w:ascii="Arial" w:hAnsi="Arial" w:cs="Arial"/>
                <w:b/>
                <w:color w:val="auto"/>
                <w:sz w:val="20"/>
              </w:rPr>
              <w:t>DATA BASE</w:t>
            </w:r>
          </w:p>
          <w:p w:rsidR="00A0433D" w:rsidRDefault="00A0433D" w:rsidP="00A0433D">
            <w:pPr>
              <w:rPr>
                <w:rFonts w:ascii="Arial" w:hAnsi="Arial" w:cs="Arial"/>
              </w:rPr>
            </w:pPr>
          </w:p>
          <w:p w:rsidR="00A0433D" w:rsidRPr="00A0433D" w:rsidRDefault="00AB330C" w:rsidP="00A043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JUN/2022</w:t>
            </w:r>
          </w:p>
        </w:tc>
      </w:tr>
      <w:tr w:rsidR="00A0433D" w:rsidTr="00AB330C">
        <w:trPr>
          <w:gridBefore w:val="2"/>
          <w:wBefore w:w="843" w:type="dxa"/>
          <w:cantSplit/>
          <w:trHeight w:val="60"/>
        </w:trPr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433D" w:rsidRPr="00A0433D" w:rsidRDefault="00A0433D" w:rsidP="00AB330C">
            <w:pPr>
              <w:rPr>
                <w:rFonts w:ascii="Arial" w:hAnsi="Arial" w:cs="Arial"/>
                <w:b/>
              </w:rPr>
            </w:pPr>
            <w:r w:rsidRPr="0033276B">
              <w:rPr>
                <w:rFonts w:ascii="Arial" w:hAnsi="Arial" w:cs="Arial"/>
                <w:b/>
                <w:sz w:val="16"/>
                <w:szCs w:val="16"/>
              </w:rPr>
              <w:t xml:space="preserve">OBJETO: </w:t>
            </w:r>
            <w:r w:rsidR="00AB330C">
              <w:rPr>
                <w:rFonts w:ascii="Arial" w:hAnsi="Arial" w:cs="Arial"/>
                <w:b/>
                <w:sz w:val="16"/>
                <w:szCs w:val="16"/>
              </w:rPr>
              <w:t xml:space="preserve">PAVIMENTAÇÃO COM CBUQ, RUA ANTONIO CONSALTER LONGO E RUA AÉCIO BONZI </w:t>
            </w:r>
            <w:proofErr w:type="gramStart"/>
            <w:r w:rsidR="00AB330C">
              <w:rPr>
                <w:rFonts w:ascii="Arial" w:hAnsi="Arial" w:cs="Arial"/>
                <w:b/>
                <w:sz w:val="16"/>
                <w:szCs w:val="16"/>
              </w:rPr>
              <w:t xml:space="preserve">NA </w:t>
            </w:r>
            <w:r w:rsidR="00946CE6">
              <w:rPr>
                <w:rFonts w:ascii="Arial" w:hAnsi="Arial" w:cs="Arial"/>
                <w:b/>
                <w:sz w:val="16"/>
                <w:szCs w:val="16"/>
              </w:rPr>
              <w:t xml:space="preserve"> CIDADE</w:t>
            </w:r>
            <w:proofErr w:type="gramEnd"/>
            <w:r w:rsidR="00291127" w:rsidRPr="0033276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3276B">
              <w:rPr>
                <w:rFonts w:ascii="Arial" w:hAnsi="Arial" w:cs="Arial"/>
                <w:b/>
                <w:sz w:val="16"/>
                <w:szCs w:val="16"/>
              </w:rPr>
              <w:t xml:space="preserve"> DE CABRÁLIA PAULISTA</w:t>
            </w:r>
          </w:p>
        </w:tc>
        <w:tc>
          <w:tcPr>
            <w:tcW w:w="2898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433D" w:rsidRDefault="00A0433D">
            <w:pPr>
              <w:ind w:left="284"/>
              <w:rPr>
                <w:sz w:val="16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3D" w:rsidRDefault="00A0433D">
            <w:pPr>
              <w:pStyle w:val="Ttulo2"/>
              <w:ind w:left="284"/>
              <w:jc w:val="center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PRAZO PROPOSTO</w:t>
            </w:r>
          </w:p>
        </w:tc>
      </w:tr>
      <w:tr w:rsidR="00A0433D" w:rsidTr="00AB330C">
        <w:trPr>
          <w:gridBefore w:val="2"/>
          <w:wBefore w:w="843" w:type="dxa"/>
          <w:cantSplit/>
          <w:trHeight w:val="314"/>
        </w:trPr>
        <w:tc>
          <w:tcPr>
            <w:tcW w:w="53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433D" w:rsidRDefault="00A0433D">
            <w:pPr>
              <w:ind w:left="284"/>
              <w:rPr>
                <w:sz w:val="16"/>
              </w:rPr>
            </w:pPr>
          </w:p>
        </w:tc>
        <w:tc>
          <w:tcPr>
            <w:tcW w:w="2898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433D" w:rsidRDefault="00A0433D">
            <w:pPr>
              <w:jc w:val="left"/>
              <w:rPr>
                <w:sz w:val="16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3D" w:rsidRDefault="00A0433D">
            <w:pPr>
              <w:rPr>
                <w:b/>
                <w:sz w:val="14"/>
                <w:szCs w:val="14"/>
              </w:rPr>
            </w:pPr>
            <w:r>
              <w:rPr>
                <w:b/>
                <w:color w:val="0000FF"/>
                <w:sz w:val="14"/>
                <w:szCs w:val="14"/>
              </w:rPr>
              <w:t>INÍCIO:</w:t>
            </w:r>
            <w:r>
              <w:rPr>
                <w:b/>
                <w:sz w:val="14"/>
                <w:szCs w:val="14"/>
              </w:rPr>
              <w:t xml:space="preserve"> data da assinatura do convênio.</w:t>
            </w:r>
          </w:p>
        </w:tc>
      </w:tr>
      <w:tr w:rsidR="00A0433D" w:rsidTr="00AB330C">
        <w:trPr>
          <w:gridBefore w:val="2"/>
          <w:wBefore w:w="843" w:type="dxa"/>
          <w:cantSplit/>
          <w:trHeight w:val="60"/>
        </w:trPr>
        <w:tc>
          <w:tcPr>
            <w:tcW w:w="5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3D" w:rsidRDefault="00A0433D">
            <w:pPr>
              <w:ind w:left="284"/>
              <w:rPr>
                <w:sz w:val="16"/>
              </w:rPr>
            </w:pPr>
          </w:p>
        </w:tc>
        <w:tc>
          <w:tcPr>
            <w:tcW w:w="2898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433D" w:rsidRDefault="00A0433D">
            <w:pPr>
              <w:jc w:val="left"/>
              <w:rPr>
                <w:sz w:val="16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3D" w:rsidRDefault="00A0433D" w:rsidP="00A0433D">
            <w:pPr>
              <w:rPr>
                <w:b/>
                <w:sz w:val="14"/>
                <w:szCs w:val="14"/>
              </w:rPr>
            </w:pPr>
            <w:r>
              <w:rPr>
                <w:b/>
                <w:color w:val="0000FF"/>
                <w:sz w:val="14"/>
                <w:szCs w:val="14"/>
              </w:rPr>
              <w:t>FINAL:</w:t>
            </w:r>
            <w:r>
              <w:rPr>
                <w:b/>
                <w:sz w:val="14"/>
                <w:szCs w:val="14"/>
              </w:rPr>
              <w:t xml:space="preserve">  720 dias a partir da data da assinatura do convênio</w:t>
            </w:r>
          </w:p>
        </w:tc>
      </w:tr>
      <w:tr w:rsidR="00A0433D" w:rsidTr="00AB330C">
        <w:tblPrEx>
          <w:jc w:val="center"/>
        </w:tblPrEx>
        <w:trPr>
          <w:gridAfter w:val="1"/>
          <w:wAfter w:w="328" w:type="dxa"/>
          <w:cantSplit/>
          <w:trHeight w:val="165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3D" w:rsidRPr="00A76A3A" w:rsidRDefault="00A0433D">
            <w:pPr>
              <w:pStyle w:val="Ttulo1"/>
              <w:ind w:left="0" w:right="-70"/>
              <w:jc w:val="center"/>
              <w:rPr>
                <w:rFonts w:ascii="Arial" w:hAnsi="Arial" w:cs="Arial"/>
                <w:b/>
                <w:color w:val="auto"/>
                <w:sz w:val="12"/>
              </w:rPr>
            </w:pPr>
            <w:r w:rsidRPr="00A76A3A">
              <w:rPr>
                <w:rFonts w:ascii="Arial" w:hAnsi="Arial" w:cs="Arial"/>
                <w:b/>
                <w:color w:val="auto"/>
                <w:sz w:val="12"/>
              </w:rPr>
              <w:t>ITEM</w:t>
            </w:r>
          </w:p>
          <w:p w:rsidR="00A0433D" w:rsidRPr="00A76A3A" w:rsidRDefault="00A0433D">
            <w:pPr>
              <w:ind w:left="284" w:right="-70"/>
              <w:jc w:val="center"/>
              <w:rPr>
                <w:rFonts w:ascii="Arial" w:hAnsi="Arial" w:cs="Arial"/>
                <w:sz w:val="12"/>
              </w:rPr>
            </w:pPr>
          </w:p>
          <w:p w:rsidR="00A0433D" w:rsidRPr="00A76A3A" w:rsidRDefault="00A0433D">
            <w:pPr>
              <w:ind w:left="284" w:right="-70"/>
              <w:jc w:val="center"/>
              <w:rPr>
                <w:rFonts w:ascii="Arial" w:hAnsi="Arial" w:cs="Arial"/>
                <w:sz w:val="12"/>
              </w:rPr>
            </w:pPr>
          </w:p>
          <w:p w:rsidR="00A0433D" w:rsidRPr="00A76A3A" w:rsidRDefault="00A0433D">
            <w:pPr>
              <w:ind w:left="284" w:right="-70"/>
              <w:jc w:val="center"/>
              <w:rPr>
                <w:rFonts w:ascii="Arial" w:hAnsi="Arial" w:cs="Arial"/>
                <w:sz w:val="12"/>
              </w:rPr>
            </w:pPr>
          </w:p>
          <w:p w:rsidR="00A0433D" w:rsidRPr="00A76A3A" w:rsidRDefault="00A0433D">
            <w:pPr>
              <w:ind w:left="284" w:right="-70"/>
              <w:jc w:val="center"/>
              <w:rPr>
                <w:rFonts w:ascii="Arial" w:hAnsi="Arial" w:cs="Arial"/>
                <w:sz w:val="12"/>
              </w:rPr>
            </w:pPr>
          </w:p>
          <w:p w:rsidR="00A0433D" w:rsidRPr="00A76A3A" w:rsidRDefault="00A0433D">
            <w:pPr>
              <w:ind w:left="284" w:right="-70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3D" w:rsidRPr="00A76A3A" w:rsidRDefault="00A0433D">
            <w:pPr>
              <w:pStyle w:val="Ttulo2"/>
              <w:ind w:left="284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A76A3A">
              <w:rPr>
                <w:rFonts w:ascii="Arial" w:hAnsi="Arial" w:cs="Arial"/>
                <w:b/>
                <w:color w:val="auto"/>
                <w:sz w:val="20"/>
              </w:rPr>
              <w:t>SERVIÇO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3D" w:rsidRPr="00A76A3A" w:rsidRDefault="00A0433D">
            <w:pPr>
              <w:pStyle w:val="Ttulo3"/>
              <w:ind w:left="-70"/>
              <w:jc w:val="center"/>
              <w:rPr>
                <w:rFonts w:ascii="Arial" w:hAnsi="Arial" w:cs="Arial"/>
                <w:b w:val="0"/>
                <w:color w:val="auto"/>
                <w:sz w:val="12"/>
              </w:rPr>
            </w:pPr>
            <w:r w:rsidRPr="00A76A3A">
              <w:rPr>
                <w:rFonts w:ascii="Arial" w:hAnsi="Arial" w:cs="Arial"/>
                <w:b w:val="0"/>
                <w:color w:val="auto"/>
                <w:sz w:val="12"/>
              </w:rPr>
              <w:t>UNIDADE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3D" w:rsidRPr="00A76A3A" w:rsidRDefault="00A0433D">
            <w:pPr>
              <w:ind w:left="284"/>
              <w:jc w:val="center"/>
              <w:rPr>
                <w:rFonts w:ascii="Arial" w:hAnsi="Arial" w:cs="Arial"/>
                <w:b/>
                <w:sz w:val="16"/>
              </w:rPr>
            </w:pPr>
            <w:r w:rsidRPr="00A76A3A">
              <w:rPr>
                <w:rFonts w:ascii="Arial" w:hAnsi="Arial" w:cs="Arial"/>
                <w:b/>
                <w:sz w:val="16"/>
              </w:rPr>
              <w:t>1ª ETAPA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3D" w:rsidRPr="00A76A3A" w:rsidRDefault="00A0433D">
            <w:pPr>
              <w:ind w:left="284"/>
              <w:jc w:val="center"/>
              <w:rPr>
                <w:rFonts w:ascii="Arial" w:hAnsi="Arial" w:cs="Arial"/>
                <w:b/>
                <w:sz w:val="16"/>
              </w:rPr>
            </w:pPr>
            <w:r w:rsidRPr="00A76A3A">
              <w:rPr>
                <w:rFonts w:ascii="Arial" w:hAnsi="Arial" w:cs="Arial"/>
                <w:b/>
                <w:sz w:val="16"/>
              </w:rPr>
              <w:t>2ª ETAPA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3D" w:rsidRPr="00A76A3A" w:rsidRDefault="00A0433D">
            <w:pPr>
              <w:ind w:left="284"/>
              <w:jc w:val="center"/>
              <w:rPr>
                <w:rFonts w:ascii="Arial" w:hAnsi="Arial" w:cs="Arial"/>
                <w:b/>
                <w:sz w:val="16"/>
              </w:rPr>
            </w:pPr>
            <w:r w:rsidRPr="00A76A3A">
              <w:rPr>
                <w:rFonts w:ascii="Arial" w:hAnsi="Arial" w:cs="Arial"/>
                <w:b/>
                <w:sz w:val="16"/>
              </w:rPr>
              <w:t>3ª ETAPA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3D" w:rsidRPr="00A76A3A" w:rsidRDefault="00A0433D">
            <w:pPr>
              <w:pStyle w:val="Ttulo2"/>
              <w:ind w:left="284"/>
              <w:rPr>
                <w:rFonts w:ascii="Arial" w:hAnsi="Arial" w:cs="Arial"/>
                <w:b/>
                <w:color w:val="auto"/>
                <w:sz w:val="20"/>
              </w:rPr>
            </w:pPr>
            <w:r w:rsidRPr="00A76A3A">
              <w:rPr>
                <w:rFonts w:ascii="Arial" w:hAnsi="Arial" w:cs="Arial"/>
                <w:b/>
                <w:color w:val="auto"/>
                <w:sz w:val="20"/>
              </w:rPr>
              <w:t>TOTAL</w:t>
            </w:r>
          </w:p>
        </w:tc>
      </w:tr>
      <w:tr w:rsidR="00A0433D" w:rsidTr="00AB330C">
        <w:tblPrEx>
          <w:jc w:val="center"/>
        </w:tblPrEx>
        <w:trPr>
          <w:gridAfter w:val="1"/>
          <w:wAfter w:w="328" w:type="dxa"/>
          <w:cantSplit/>
          <w:trHeight w:val="165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3D" w:rsidRDefault="00A0433D">
            <w:pPr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3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3D" w:rsidRDefault="00A0433D">
            <w:pPr>
              <w:jc w:val="left"/>
              <w:rPr>
                <w:rFonts w:ascii="TimesNewRomanPS" w:hAnsi="TimesNewRomanPS"/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3D" w:rsidRDefault="00A0433D">
            <w:pPr>
              <w:ind w:left="284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3D" w:rsidRDefault="00A0433D">
            <w:pPr>
              <w:ind w:left="284"/>
              <w:jc w:val="center"/>
              <w:rPr>
                <w:rFonts w:ascii="Times New Roman" w:hAnsi="Times New Roman"/>
                <w:b/>
                <w:sz w:val="12"/>
              </w:rPr>
            </w:pPr>
          </w:p>
          <w:p w:rsidR="00A0433D" w:rsidRDefault="00A0433D">
            <w:pPr>
              <w:ind w:left="284"/>
              <w:jc w:val="center"/>
              <w:rPr>
                <w:rFonts w:ascii="Times New Roman" w:hAnsi="Times New Roman"/>
                <w:b/>
                <w:sz w:val="12"/>
              </w:rPr>
            </w:pPr>
          </w:p>
          <w:p w:rsidR="00A0433D" w:rsidRPr="00A76A3A" w:rsidRDefault="00A0433D">
            <w:pPr>
              <w:ind w:left="284"/>
              <w:jc w:val="center"/>
              <w:rPr>
                <w:rFonts w:ascii="Arial" w:hAnsi="Arial" w:cs="Arial"/>
                <w:b/>
              </w:rPr>
            </w:pPr>
            <w:r w:rsidRPr="00A76A3A">
              <w:rPr>
                <w:rFonts w:ascii="Arial" w:hAnsi="Arial" w:cs="Arial"/>
                <w:b/>
              </w:rPr>
              <w:t xml:space="preserve">PERIODO   </w:t>
            </w:r>
            <w:r w:rsidR="00946CE6">
              <w:rPr>
                <w:rFonts w:ascii="Arial" w:hAnsi="Arial" w:cs="Arial"/>
                <w:b/>
              </w:rPr>
              <w:t>720</w:t>
            </w:r>
            <w:r w:rsidRPr="00A76A3A">
              <w:rPr>
                <w:rFonts w:ascii="Arial" w:hAnsi="Arial" w:cs="Arial"/>
                <w:b/>
              </w:rPr>
              <w:t xml:space="preserve">       DIAS</w:t>
            </w:r>
          </w:p>
          <w:p w:rsidR="00A0433D" w:rsidRDefault="00A0433D">
            <w:pPr>
              <w:ind w:left="284"/>
              <w:rPr>
                <w:rFonts w:ascii="Times New Roman" w:hAnsi="Times New Roman"/>
                <w:sz w:val="1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3D" w:rsidRDefault="00A0433D">
            <w:pPr>
              <w:ind w:left="284"/>
              <w:jc w:val="center"/>
              <w:rPr>
                <w:rFonts w:ascii="Times New Roman" w:hAnsi="Times New Roman"/>
                <w:b/>
                <w:sz w:val="12"/>
              </w:rPr>
            </w:pPr>
          </w:p>
          <w:p w:rsidR="00A0433D" w:rsidRDefault="00A0433D">
            <w:pPr>
              <w:ind w:left="284"/>
              <w:jc w:val="center"/>
              <w:rPr>
                <w:rFonts w:ascii="Times New Roman" w:hAnsi="Times New Roman"/>
                <w:b/>
                <w:sz w:val="12"/>
              </w:rPr>
            </w:pPr>
          </w:p>
          <w:p w:rsidR="00A76A3A" w:rsidRPr="00A76A3A" w:rsidRDefault="00A76A3A" w:rsidP="00A76A3A">
            <w:pPr>
              <w:ind w:left="284"/>
              <w:jc w:val="center"/>
              <w:rPr>
                <w:rFonts w:ascii="Arial" w:hAnsi="Arial" w:cs="Arial"/>
                <w:b/>
              </w:rPr>
            </w:pPr>
            <w:r w:rsidRPr="00A76A3A">
              <w:rPr>
                <w:rFonts w:ascii="Arial" w:hAnsi="Arial" w:cs="Arial"/>
                <w:b/>
              </w:rPr>
              <w:t xml:space="preserve">PERIODO    </w:t>
            </w:r>
            <w:r>
              <w:rPr>
                <w:rFonts w:ascii="Arial" w:hAnsi="Arial" w:cs="Arial"/>
                <w:b/>
              </w:rPr>
              <w:t>720</w:t>
            </w:r>
            <w:r w:rsidRPr="00A76A3A">
              <w:rPr>
                <w:rFonts w:ascii="Arial" w:hAnsi="Arial" w:cs="Arial"/>
                <w:b/>
              </w:rPr>
              <w:t xml:space="preserve">         DIAS</w:t>
            </w:r>
          </w:p>
          <w:p w:rsidR="00A0433D" w:rsidRDefault="00A0433D" w:rsidP="00A76A3A">
            <w:pPr>
              <w:ind w:left="284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3D" w:rsidRDefault="00A0433D">
            <w:pPr>
              <w:ind w:left="284"/>
              <w:jc w:val="center"/>
              <w:rPr>
                <w:rFonts w:ascii="Times New Roman" w:hAnsi="Times New Roman"/>
                <w:b/>
                <w:sz w:val="12"/>
              </w:rPr>
            </w:pPr>
          </w:p>
          <w:p w:rsidR="00A0433D" w:rsidRDefault="00A0433D">
            <w:pPr>
              <w:ind w:left="284"/>
              <w:jc w:val="center"/>
              <w:rPr>
                <w:rFonts w:ascii="Times New Roman" w:hAnsi="Times New Roman"/>
                <w:b/>
                <w:sz w:val="12"/>
              </w:rPr>
            </w:pPr>
          </w:p>
          <w:p w:rsidR="00A0433D" w:rsidRDefault="00A0433D">
            <w:pPr>
              <w:ind w:left="284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PERIODO             DIAS</w:t>
            </w:r>
          </w:p>
          <w:p w:rsidR="00A0433D" w:rsidRDefault="00A0433D">
            <w:pPr>
              <w:ind w:left="284"/>
              <w:rPr>
                <w:rFonts w:ascii="Times New Roman" w:hAnsi="Times New Roman"/>
                <w:sz w:val="12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3D" w:rsidRDefault="00A0433D">
            <w:pPr>
              <w:ind w:left="284"/>
              <w:rPr>
                <w:rFonts w:ascii="Times New Roman" w:hAnsi="Times New Roman"/>
                <w:sz w:val="16"/>
              </w:rPr>
            </w:pPr>
          </w:p>
        </w:tc>
      </w:tr>
      <w:tr w:rsidR="00A76A3A" w:rsidTr="00AB330C">
        <w:tblPrEx>
          <w:jc w:val="center"/>
        </w:tblPrEx>
        <w:trPr>
          <w:gridAfter w:val="1"/>
          <w:wAfter w:w="328" w:type="dxa"/>
          <w:cantSplit/>
          <w:trHeight w:val="555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3D" w:rsidRDefault="00A0433D">
            <w:pPr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3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3D" w:rsidRDefault="00A0433D">
            <w:pPr>
              <w:jc w:val="left"/>
              <w:rPr>
                <w:rFonts w:ascii="TimesNewRomanPS" w:hAnsi="TimesNewRomanPS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3D" w:rsidRDefault="00A0433D">
            <w:pPr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3D" w:rsidRDefault="00A0433D" w:rsidP="002922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Prazo de liberação: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em 30 dias após a data </w:t>
            </w:r>
            <w:r w:rsidR="00292257">
              <w:rPr>
                <w:rFonts w:ascii="Times New Roman" w:hAnsi="Times New Roman"/>
                <w:sz w:val="18"/>
                <w:szCs w:val="18"/>
              </w:rPr>
              <w:t>após a execução da 1ª. etapa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3D" w:rsidRDefault="00A0433D">
            <w:pPr>
              <w:pStyle w:val="Corpodetexto2"/>
              <w:rPr>
                <w:rFonts w:ascii="Arial" w:hAnsi="Arial" w:cs="Arial"/>
                <w:b w:val="0"/>
                <w:color w:val="0000FF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color w:val="0000FF"/>
                <w:sz w:val="14"/>
                <w:szCs w:val="14"/>
              </w:rPr>
              <w:t>PRAZO DE   EXECUÇÃO</w:t>
            </w:r>
          </w:p>
          <w:p w:rsidR="00A0433D" w:rsidRDefault="00946CE6">
            <w:pPr>
              <w:pStyle w:val="Ttulo9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690</w:t>
            </w:r>
            <w:r w:rsidR="00A76A3A">
              <w:rPr>
                <w:rFonts w:ascii="Arial" w:hAnsi="Arial" w:cs="Arial"/>
                <w:b w:val="0"/>
                <w:sz w:val="14"/>
                <w:szCs w:val="14"/>
              </w:rPr>
              <w:t xml:space="preserve"> </w:t>
            </w:r>
            <w:r w:rsidR="00A0433D">
              <w:rPr>
                <w:rFonts w:ascii="Arial" w:hAnsi="Arial" w:cs="Arial"/>
                <w:b w:val="0"/>
                <w:sz w:val="14"/>
                <w:szCs w:val="14"/>
              </w:rPr>
              <w:t>DIAS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3D" w:rsidRDefault="00A0433D" w:rsidP="0029225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Prazo de liberação</w:t>
            </w:r>
            <w:r>
              <w:rPr>
                <w:rFonts w:ascii="Times New Roman" w:hAnsi="Times New Roman"/>
                <w:sz w:val="18"/>
                <w:szCs w:val="18"/>
              </w:rPr>
              <w:t>: em 30 dias a</w:t>
            </w:r>
            <w:r w:rsidR="00A76A3A">
              <w:rPr>
                <w:rFonts w:ascii="Times New Roman" w:hAnsi="Times New Roman"/>
                <w:sz w:val="18"/>
                <w:szCs w:val="18"/>
              </w:rPr>
              <w:t>pós a</w:t>
            </w:r>
            <w:r w:rsidR="00292257">
              <w:rPr>
                <w:rFonts w:ascii="Times New Roman" w:hAnsi="Times New Roman"/>
                <w:sz w:val="18"/>
                <w:szCs w:val="18"/>
              </w:rPr>
              <w:t xml:space="preserve"> execução </w:t>
            </w:r>
            <w:proofErr w:type="gramStart"/>
            <w:r w:rsidR="00292257">
              <w:rPr>
                <w:rFonts w:ascii="Times New Roman" w:hAnsi="Times New Roman"/>
                <w:sz w:val="18"/>
                <w:szCs w:val="18"/>
              </w:rPr>
              <w:t xml:space="preserve">da </w:t>
            </w:r>
            <w:r w:rsidR="00A76A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92257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="00A76A3A">
              <w:rPr>
                <w:rFonts w:ascii="Times New Roman" w:hAnsi="Times New Roman"/>
                <w:sz w:val="18"/>
                <w:szCs w:val="18"/>
              </w:rPr>
              <w:t>ª. etapa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3D" w:rsidRDefault="00A0433D">
            <w:pPr>
              <w:pStyle w:val="Corpodetexto2"/>
              <w:jc w:val="center"/>
              <w:rPr>
                <w:b w:val="0"/>
                <w:color w:val="0000FF"/>
                <w:sz w:val="14"/>
                <w:szCs w:val="14"/>
              </w:rPr>
            </w:pPr>
            <w:r>
              <w:rPr>
                <w:b w:val="0"/>
                <w:color w:val="0000FF"/>
                <w:sz w:val="14"/>
                <w:szCs w:val="14"/>
              </w:rPr>
              <w:t>PRAZO: DE   EXECUÇÃO</w:t>
            </w:r>
          </w:p>
          <w:p w:rsidR="00A0433D" w:rsidRDefault="00292257">
            <w:pPr>
              <w:pStyle w:val="Ttulo9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4"/>
                <w:szCs w:val="14"/>
              </w:rPr>
              <w:t>330</w:t>
            </w:r>
            <w:r w:rsidR="00A0433D">
              <w:rPr>
                <w:b w:val="0"/>
                <w:sz w:val="14"/>
                <w:szCs w:val="14"/>
              </w:rPr>
              <w:t>DIAS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3D" w:rsidRDefault="00A043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color w:val="0000FF"/>
                <w:sz w:val="14"/>
                <w:szCs w:val="14"/>
              </w:rPr>
              <w:t>Prazo de liberação</w:t>
            </w:r>
            <w:r>
              <w:rPr>
                <w:rFonts w:ascii="Times New Roman" w:hAnsi="Times New Roman"/>
                <w:sz w:val="14"/>
                <w:szCs w:val="14"/>
              </w:rPr>
              <w:t>: em 30 dias a partir da aprovação da Prestação de Contas.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3D" w:rsidRDefault="00A0433D">
            <w:pPr>
              <w:pStyle w:val="Corpodetexto2"/>
              <w:jc w:val="center"/>
              <w:rPr>
                <w:b w:val="0"/>
                <w:color w:val="0000FF"/>
                <w:sz w:val="14"/>
                <w:szCs w:val="14"/>
              </w:rPr>
            </w:pPr>
            <w:r>
              <w:rPr>
                <w:b w:val="0"/>
                <w:color w:val="0000FF"/>
                <w:sz w:val="14"/>
                <w:szCs w:val="14"/>
              </w:rPr>
              <w:t>PRAZO: DE   EXECUÇÃO</w:t>
            </w:r>
          </w:p>
          <w:p w:rsidR="00A0433D" w:rsidRDefault="00A0433D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DIAS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3D" w:rsidRDefault="00A0433D">
            <w:pPr>
              <w:ind w:left="284"/>
              <w:rPr>
                <w:rFonts w:ascii="Times New Roman" w:hAnsi="Times New Roman"/>
                <w:sz w:val="16"/>
              </w:rPr>
            </w:pPr>
          </w:p>
        </w:tc>
      </w:tr>
      <w:tr w:rsidR="00AA4181" w:rsidTr="00AB330C">
        <w:tblPrEx>
          <w:jc w:val="center"/>
        </w:tblPrEx>
        <w:trPr>
          <w:gridAfter w:val="1"/>
          <w:wAfter w:w="328" w:type="dxa"/>
          <w:cantSplit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4181" w:rsidRDefault="00AA4181" w:rsidP="00AA4181">
            <w:pPr>
              <w:ind w:left="284"/>
              <w:rPr>
                <w:sz w:val="18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4181" w:rsidRDefault="00AA4181" w:rsidP="00AA4181">
            <w:pPr>
              <w:ind w:left="284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4181" w:rsidRDefault="00AA4181" w:rsidP="00AA4181">
            <w:pPr>
              <w:ind w:left="284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4181" w:rsidRDefault="00AA4181" w:rsidP="00AA4181">
            <w:pPr>
              <w:ind w:left="284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4181" w:rsidRDefault="00AA4181" w:rsidP="00AA4181">
            <w:pPr>
              <w:ind w:left="284"/>
              <w:jc w:val="center"/>
              <w:rPr>
                <w:sz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4181" w:rsidRDefault="00AA4181" w:rsidP="00AA4181">
            <w:pPr>
              <w:ind w:left="284"/>
              <w:jc w:val="center"/>
              <w:rPr>
                <w:sz w:val="1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4181" w:rsidRDefault="00AA4181" w:rsidP="00AA4181">
            <w:pPr>
              <w:ind w:left="284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3,00</w:t>
            </w:r>
          </w:p>
        </w:tc>
      </w:tr>
      <w:tr w:rsidR="00AA4181" w:rsidTr="00AB330C">
        <w:tblPrEx>
          <w:jc w:val="center"/>
        </w:tblPrEx>
        <w:trPr>
          <w:gridAfter w:val="1"/>
          <w:wAfter w:w="328" w:type="dxa"/>
          <w:cantSplit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81" w:rsidRPr="00A67936" w:rsidRDefault="00AA4181" w:rsidP="00AA4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  <w:tc>
          <w:tcPr>
            <w:tcW w:w="3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81" w:rsidRDefault="00AA4181" w:rsidP="00AA4181">
            <w:pPr>
              <w:ind w:left="284"/>
              <w:rPr>
                <w:sz w:val="18"/>
              </w:rPr>
            </w:pPr>
            <w:r>
              <w:rPr>
                <w:sz w:val="18"/>
              </w:rPr>
              <w:t>Serviços Preliminares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81" w:rsidRDefault="00AA4181" w:rsidP="00AA4181">
            <w:pPr>
              <w:ind w:left="284"/>
              <w:rPr>
                <w:sz w:val="18"/>
              </w:rPr>
            </w:pPr>
            <w:r>
              <w:rPr>
                <w:sz w:val="18"/>
              </w:rPr>
              <w:t>R$</w:t>
            </w:r>
          </w:p>
        </w:tc>
        <w:tc>
          <w:tcPr>
            <w:tcW w:w="2268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81" w:rsidRDefault="00AA4181" w:rsidP="00AA4181">
            <w:pPr>
              <w:ind w:left="284"/>
              <w:jc w:val="center"/>
              <w:rPr>
                <w:sz w:val="18"/>
              </w:rPr>
            </w:pPr>
            <w:r>
              <w:rPr>
                <w:sz w:val="18"/>
              </w:rPr>
              <w:t>56.326,30</w:t>
            </w:r>
          </w:p>
        </w:tc>
        <w:tc>
          <w:tcPr>
            <w:tcW w:w="241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81" w:rsidRDefault="00AA4181" w:rsidP="00AA4181">
            <w:pPr>
              <w:ind w:left="284"/>
              <w:jc w:val="center"/>
              <w:rPr>
                <w:sz w:val="18"/>
              </w:rPr>
            </w:pPr>
          </w:p>
        </w:tc>
        <w:tc>
          <w:tcPr>
            <w:tcW w:w="1984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81" w:rsidRDefault="00AA4181" w:rsidP="00AA4181">
            <w:pPr>
              <w:ind w:left="284"/>
              <w:jc w:val="center"/>
              <w:rPr>
                <w:sz w:val="18"/>
              </w:rPr>
            </w:pPr>
          </w:p>
        </w:tc>
        <w:tc>
          <w:tcPr>
            <w:tcW w:w="139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81" w:rsidRDefault="00AA4181" w:rsidP="00AA4181">
            <w:pPr>
              <w:ind w:left="284"/>
              <w:jc w:val="right"/>
              <w:rPr>
                <w:sz w:val="18"/>
              </w:rPr>
            </w:pPr>
            <w:r>
              <w:rPr>
                <w:sz w:val="18"/>
              </w:rPr>
              <w:t>56.326,30</w:t>
            </w:r>
          </w:p>
        </w:tc>
      </w:tr>
      <w:tr w:rsidR="00AA4181" w:rsidTr="00AB330C">
        <w:tblPrEx>
          <w:jc w:val="center"/>
        </w:tblPrEx>
        <w:trPr>
          <w:gridAfter w:val="1"/>
          <w:wAfter w:w="328" w:type="dxa"/>
          <w:cantSplit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4181" w:rsidRDefault="00AA4181" w:rsidP="00AA4181">
            <w:pPr>
              <w:ind w:left="284"/>
              <w:rPr>
                <w:sz w:val="18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4181" w:rsidRDefault="00AA4181" w:rsidP="00AA4181">
            <w:pPr>
              <w:ind w:left="284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4181" w:rsidRDefault="00AA4181" w:rsidP="00AA4181">
            <w:pPr>
              <w:ind w:left="284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4181" w:rsidRDefault="00AA4181" w:rsidP="00AA4181">
            <w:pPr>
              <w:ind w:left="284"/>
              <w:jc w:val="center"/>
              <w:rPr>
                <w:sz w:val="18"/>
              </w:rPr>
            </w:pPr>
            <w:r>
              <w:rPr>
                <w:sz w:val="18"/>
              </w:rPr>
              <w:t>2.025,20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4181" w:rsidRDefault="00AA4181" w:rsidP="00AA4181">
            <w:pPr>
              <w:ind w:left="284"/>
              <w:jc w:val="center"/>
              <w:rPr>
                <w:sz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4181" w:rsidRDefault="00AA4181" w:rsidP="00AA4181">
            <w:pPr>
              <w:ind w:left="284"/>
              <w:jc w:val="center"/>
              <w:rPr>
                <w:sz w:val="1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4181" w:rsidRDefault="00AA4181" w:rsidP="00AA4181">
            <w:pPr>
              <w:ind w:left="284"/>
              <w:jc w:val="right"/>
              <w:rPr>
                <w:sz w:val="18"/>
              </w:rPr>
            </w:pPr>
            <w:r>
              <w:rPr>
                <w:sz w:val="18"/>
              </w:rPr>
              <w:t>2.025,20</w:t>
            </w:r>
          </w:p>
        </w:tc>
      </w:tr>
      <w:tr w:rsidR="00AA4181" w:rsidTr="00AB330C">
        <w:tblPrEx>
          <w:jc w:val="center"/>
        </w:tblPrEx>
        <w:trPr>
          <w:gridAfter w:val="1"/>
          <w:wAfter w:w="328" w:type="dxa"/>
          <w:cantSplit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81" w:rsidRDefault="00AA4181" w:rsidP="00AA4181">
            <w:pPr>
              <w:ind w:left="-80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2.0</w:t>
            </w:r>
          </w:p>
        </w:tc>
        <w:tc>
          <w:tcPr>
            <w:tcW w:w="3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81" w:rsidRDefault="00AA4181" w:rsidP="00AA4181">
            <w:pPr>
              <w:ind w:left="284"/>
              <w:rPr>
                <w:sz w:val="18"/>
              </w:rPr>
            </w:pPr>
            <w:r>
              <w:rPr>
                <w:sz w:val="18"/>
              </w:rPr>
              <w:t>Pavimentação/Recape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81" w:rsidRDefault="00AA4181" w:rsidP="00AA4181">
            <w:pPr>
              <w:ind w:left="284"/>
              <w:rPr>
                <w:sz w:val="18"/>
              </w:rPr>
            </w:pPr>
            <w:r>
              <w:rPr>
                <w:sz w:val="18"/>
              </w:rPr>
              <w:t>R$</w:t>
            </w:r>
          </w:p>
        </w:tc>
        <w:tc>
          <w:tcPr>
            <w:tcW w:w="2268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81" w:rsidRDefault="00AA4181" w:rsidP="00AA4181">
            <w:pPr>
              <w:ind w:left="284"/>
              <w:jc w:val="center"/>
              <w:rPr>
                <w:sz w:val="18"/>
              </w:rPr>
            </w:pPr>
            <w:r>
              <w:rPr>
                <w:sz w:val="18"/>
              </w:rPr>
              <w:t>275.633,71</w:t>
            </w:r>
          </w:p>
        </w:tc>
        <w:tc>
          <w:tcPr>
            <w:tcW w:w="241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81" w:rsidRDefault="00AA4181" w:rsidP="00AA4181">
            <w:pPr>
              <w:ind w:left="284"/>
              <w:jc w:val="center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1984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81" w:rsidRDefault="00AA4181" w:rsidP="00AA4181">
            <w:pPr>
              <w:ind w:left="284"/>
              <w:jc w:val="center"/>
              <w:rPr>
                <w:sz w:val="18"/>
              </w:rPr>
            </w:pPr>
          </w:p>
        </w:tc>
        <w:tc>
          <w:tcPr>
            <w:tcW w:w="139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81" w:rsidRDefault="00AA4181" w:rsidP="00AA4181">
            <w:pPr>
              <w:ind w:left="284"/>
              <w:jc w:val="right"/>
              <w:rPr>
                <w:sz w:val="18"/>
              </w:rPr>
            </w:pPr>
            <w:r>
              <w:rPr>
                <w:sz w:val="18"/>
              </w:rPr>
              <w:t>275.633,71</w:t>
            </w:r>
          </w:p>
        </w:tc>
      </w:tr>
      <w:tr w:rsidR="00AA4181" w:rsidTr="00AB330C">
        <w:tblPrEx>
          <w:jc w:val="center"/>
        </w:tblPrEx>
        <w:trPr>
          <w:gridAfter w:val="1"/>
          <w:wAfter w:w="328" w:type="dxa"/>
          <w:cantSplit/>
          <w:jc w:val="center"/>
        </w:trPr>
        <w:tc>
          <w:tcPr>
            <w:tcW w:w="4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81" w:rsidRDefault="00AA4181" w:rsidP="00AA4181">
            <w:pPr>
              <w:tabs>
                <w:tab w:val="left" w:pos="0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PLANO DE APLICAÇÃO DOS RECURSOS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81" w:rsidRDefault="00AA4181" w:rsidP="00AA4181">
            <w:pPr>
              <w:tabs>
                <w:tab w:val="left" w:pos="0"/>
              </w:tabs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81" w:rsidRDefault="00AA4181" w:rsidP="00AA4181">
            <w:pPr>
              <w:tabs>
                <w:tab w:val="left" w:pos="0"/>
              </w:tabs>
              <w:jc w:val="center"/>
              <w:rPr>
                <w:sz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81" w:rsidRDefault="00AA4181" w:rsidP="00AA4181">
            <w:pPr>
              <w:tabs>
                <w:tab w:val="left" w:pos="0"/>
              </w:tabs>
              <w:jc w:val="center"/>
              <w:rPr>
                <w:sz w:val="1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81" w:rsidRDefault="00AA4181" w:rsidP="00AA4181">
            <w:pPr>
              <w:tabs>
                <w:tab w:val="left" w:pos="0"/>
              </w:tabs>
              <w:jc w:val="right"/>
              <w:rPr>
                <w:sz w:val="18"/>
              </w:rPr>
            </w:pPr>
          </w:p>
        </w:tc>
      </w:tr>
      <w:tr w:rsidR="00AA4181" w:rsidTr="00AB330C">
        <w:tblPrEx>
          <w:jc w:val="center"/>
        </w:tblPrEx>
        <w:trPr>
          <w:gridAfter w:val="1"/>
          <w:wAfter w:w="328" w:type="dxa"/>
          <w:cantSplit/>
          <w:jc w:val="center"/>
        </w:trPr>
        <w:tc>
          <w:tcPr>
            <w:tcW w:w="4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81" w:rsidRDefault="00AA4181" w:rsidP="00AA4181">
            <w:pPr>
              <w:tabs>
                <w:tab w:val="left" w:pos="0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RECURSOS ESTADUAL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81" w:rsidRPr="00D267D8" w:rsidRDefault="00AA4181" w:rsidP="00AA4181">
            <w:pPr>
              <w:tabs>
                <w:tab w:val="left" w:pos="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81" w:rsidRPr="00D267D8" w:rsidRDefault="00AA4181" w:rsidP="00AA4181">
            <w:pPr>
              <w:tabs>
                <w:tab w:val="left" w:pos="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81" w:rsidRPr="00D267D8" w:rsidRDefault="00AA4181" w:rsidP="00AA4181">
            <w:pPr>
              <w:tabs>
                <w:tab w:val="left" w:pos="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81" w:rsidRPr="00D267D8" w:rsidRDefault="00AA4181" w:rsidP="00AA4181">
            <w:pPr>
              <w:tabs>
                <w:tab w:val="left" w:pos="0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</w:tr>
      <w:tr w:rsidR="00AA4181" w:rsidTr="00AB330C">
        <w:tblPrEx>
          <w:jc w:val="center"/>
        </w:tblPrEx>
        <w:trPr>
          <w:gridAfter w:val="1"/>
          <w:wAfter w:w="328" w:type="dxa"/>
          <w:cantSplit/>
          <w:jc w:val="center"/>
        </w:trPr>
        <w:tc>
          <w:tcPr>
            <w:tcW w:w="4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81" w:rsidRDefault="00AA4181" w:rsidP="00AA4181">
            <w:pPr>
              <w:tabs>
                <w:tab w:val="left" w:pos="0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RECURSOS PRÓPRIO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81" w:rsidRPr="00D267D8" w:rsidRDefault="00AA4181" w:rsidP="00AA4181">
            <w:pPr>
              <w:tabs>
                <w:tab w:val="left" w:pos="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31.960,02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81" w:rsidRPr="00D267D8" w:rsidRDefault="00AA4181" w:rsidP="00AA4181">
            <w:pPr>
              <w:tabs>
                <w:tab w:val="left" w:pos="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81" w:rsidRPr="00D267D8" w:rsidRDefault="00AA4181" w:rsidP="00AA4181">
            <w:pPr>
              <w:tabs>
                <w:tab w:val="left" w:pos="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81" w:rsidRPr="00D267D8" w:rsidRDefault="00AA4181" w:rsidP="00AA4181">
            <w:pPr>
              <w:tabs>
                <w:tab w:val="left" w:pos="0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31.960,02</w:t>
            </w:r>
          </w:p>
        </w:tc>
      </w:tr>
      <w:tr w:rsidR="00AA4181" w:rsidTr="00AB330C">
        <w:tblPrEx>
          <w:jc w:val="center"/>
        </w:tblPrEx>
        <w:trPr>
          <w:gridAfter w:val="1"/>
          <w:wAfter w:w="328" w:type="dxa"/>
          <w:cantSplit/>
          <w:jc w:val="center"/>
        </w:trPr>
        <w:tc>
          <w:tcPr>
            <w:tcW w:w="4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81" w:rsidRDefault="00AA4181" w:rsidP="00AA4181">
            <w:pPr>
              <w:tabs>
                <w:tab w:val="left" w:pos="0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81" w:rsidRPr="00D267D8" w:rsidRDefault="00AA4181" w:rsidP="00AA4181">
            <w:pPr>
              <w:tabs>
                <w:tab w:val="left" w:pos="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331.960,02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81" w:rsidRPr="00D267D8" w:rsidRDefault="00AA4181" w:rsidP="00AA4181">
            <w:pPr>
              <w:tabs>
                <w:tab w:val="left" w:pos="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81" w:rsidRPr="00D267D8" w:rsidRDefault="00AA4181" w:rsidP="00AA4181">
            <w:pPr>
              <w:tabs>
                <w:tab w:val="left" w:pos="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81" w:rsidRPr="00D267D8" w:rsidRDefault="00AA4181" w:rsidP="00AA4181">
            <w:pPr>
              <w:tabs>
                <w:tab w:val="left" w:pos="0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331.960,02</w:t>
            </w:r>
          </w:p>
        </w:tc>
      </w:tr>
    </w:tbl>
    <w:p w:rsidR="00AB330C" w:rsidRDefault="00D267D8" w:rsidP="00AB330C">
      <w:pPr>
        <w:tabs>
          <w:tab w:val="left" w:pos="1701"/>
        </w:tabs>
        <w:rPr>
          <w:b/>
          <w:sz w:val="16"/>
        </w:rPr>
      </w:pPr>
      <w:r>
        <w:rPr>
          <w:b/>
          <w:sz w:val="16"/>
        </w:rPr>
        <w:t xml:space="preserve">          </w:t>
      </w:r>
    </w:p>
    <w:p w:rsidR="00A0433D" w:rsidRDefault="00AB330C" w:rsidP="00AB330C">
      <w:pPr>
        <w:tabs>
          <w:tab w:val="left" w:pos="1701"/>
        </w:tabs>
        <w:rPr>
          <w:sz w:val="16"/>
        </w:rPr>
      </w:pPr>
      <w:r>
        <w:rPr>
          <w:b/>
          <w:sz w:val="16"/>
        </w:rPr>
        <w:t xml:space="preserve">       </w:t>
      </w:r>
      <w:r w:rsidR="00D267D8">
        <w:rPr>
          <w:b/>
          <w:sz w:val="16"/>
        </w:rPr>
        <w:t xml:space="preserve">  </w:t>
      </w:r>
      <w:r w:rsidR="00A0433D" w:rsidRPr="00D267D8">
        <w:rPr>
          <w:b/>
          <w:sz w:val="16"/>
        </w:rPr>
        <w:t>ASSINATURA___________________________________________</w:t>
      </w:r>
      <w:r w:rsidR="00D267D8" w:rsidRPr="00D267D8">
        <w:rPr>
          <w:b/>
          <w:sz w:val="16"/>
        </w:rPr>
        <w:t xml:space="preserve"> ENG.CIVIL VICENTE LUÍS RIBAS DE ABREU – CREA 0600904367 </w:t>
      </w:r>
    </w:p>
    <w:p w:rsidR="00A0433D" w:rsidRDefault="00A0433D" w:rsidP="00A0433D">
      <w:pPr>
        <w:tabs>
          <w:tab w:val="left" w:pos="1701"/>
        </w:tabs>
        <w:ind w:firstLine="1701"/>
        <w:rPr>
          <w:rFonts w:ascii="Times New Roman" w:hAnsi="Times New Roman"/>
          <w:sz w:val="16"/>
        </w:rPr>
      </w:pPr>
      <w:proofErr w:type="gramStart"/>
      <w:r>
        <w:rPr>
          <w:rFonts w:ascii="Times New Roman" w:hAnsi="Times New Roman"/>
          <w:i/>
          <w:sz w:val="16"/>
        </w:rPr>
        <w:t>NOME  POR</w:t>
      </w:r>
      <w:proofErr w:type="gramEnd"/>
      <w:r>
        <w:rPr>
          <w:rFonts w:ascii="Times New Roman" w:hAnsi="Times New Roman"/>
          <w:i/>
          <w:sz w:val="16"/>
        </w:rPr>
        <w:t xml:space="preserve"> EXTENSO DO RESPONSÁVEL  TÉCNICO DA OBRA OU GESTOR</w:t>
      </w:r>
      <w:r>
        <w:rPr>
          <w:rFonts w:ascii="Times New Roman" w:hAnsi="Times New Roman"/>
          <w:sz w:val="16"/>
        </w:rPr>
        <w:t xml:space="preserve">                                                                    </w:t>
      </w:r>
    </w:p>
    <w:p w:rsidR="00416C6C" w:rsidRDefault="00416C6C"/>
    <w:sectPr w:rsidR="00416C6C" w:rsidSect="00A0433D">
      <w:headerReference w:type="default" r:id="rId6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FEC" w:rsidRDefault="00DA2FEC" w:rsidP="00A0433D">
      <w:r>
        <w:separator/>
      </w:r>
    </w:p>
  </w:endnote>
  <w:endnote w:type="continuationSeparator" w:id="0">
    <w:p w:rsidR="00DA2FEC" w:rsidRDefault="00DA2FEC" w:rsidP="00A0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FEC" w:rsidRDefault="00DA2FEC" w:rsidP="00A0433D">
      <w:r>
        <w:separator/>
      </w:r>
    </w:p>
  </w:footnote>
  <w:footnote w:type="continuationSeparator" w:id="0">
    <w:p w:rsidR="00DA2FEC" w:rsidRDefault="00DA2FEC" w:rsidP="00A04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33D" w:rsidRPr="00A0433D" w:rsidRDefault="00A0433D" w:rsidP="00A0433D">
    <w:pPr>
      <w:tabs>
        <w:tab w:val="right" w:pos="9600"/>
      </w:tabs>
      <w:spacing w:after="200" w:line="276" w:lineRule="auto"/>
      <w:jc w:val="center"/>
      <w:rPr>
        <w:rFonts w:ascii="Lucida Sans Unicode" w:hAnsi="Lucida Sans Unicode" w:cs="Lucida Sans Unicode"/>
        <w:b/>
        <w:bCs/>
        <w:smallCaps/>
        <w:sz w:val="42"/>
        <w:szCs w:val="22"/>
        <w:u w:val="single"/>
      </w:rPr>
    </w:pPr>
    <w:r>
      <w:rPr>
        <w:rFonts w:ascii="Calibri" w:eastAsia="Calibri" w:hAnsi="Calibri" w:cs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34F1214" wp14:editId="7B7545F4">
          <wp:simplePos x="0" y="0"/>
          <wp:positionH relativeFrom="column">
            <wp:posOffset>466725</wp:posOffset>
          </wp:positionH>
          <wp:positionV relativeFrom="paragraph">
            <wp:posOffset>0</wp:posOffset>
          </wp:positionV>
          <wp:extent cx="712470" cy="818515"/>
          <wp:effectExtent l="0" t="0" r="0" b="635"/>
          <wp:wrapThrough wrapText="bothSides">
            <wp:wrapPolygon edited="0">
              <wp:start x="0" y="0"/>
              <wp:lineTo x="0" y="21114"/>
              <wp:lineTo x="20791" y="21114"/>
              <wp:lineTo x="20791" y="0"/>
              <wp:lineTo x="0" y="0"/>
            </wp:wrapPolygon>
          </wp:wrapThrough>
          <wp:docPr id="1" name="Imagem 1" descr="Descrição: brasão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brasão_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433D">
      <w:rPr>
        <w:rFonts w:ascii="Lucida Sans Unicode" w:hAnsi="Lucida Sans Unicode" w:cs="Lucida Sans Unicode"/>
        <w:b/>
        <w:bCs/>
        <w:smallCaps/>
        <w:sz w:val="42"/>
        <w:szCs w:val="22"/>
        <w:u w:val="single"/>
      </w:rPr>
      <w:t>Prefeitura Municipal de Cabrália Paulista</w:t>
    </w:r>
  </w:p>
  <w:p w:rsidR="00A0433D" w:rsidRPr="00A0433D" w:rsidRDefault="00A0433D" w:rsidP="00A0433D">
    <w:pPr>
      <w:tabs>
        <w:tab w:val="right" w:pos="9600"/>
      </w:tabs>
      <w:spacing w:after="200" w:line="276" w:lineRule="auto"/>
      <w:ind w:left="1440"/>
      <w:jc w:val="center"/>
      <w:rPr>
        <w:rFonts w:ascii="Lucida Sans Unicode" w:hAnsi="Lucida Sans Unicode" w:cs="Lucida Sans Unicode"/>
      </w:rPr>
    </w:pPr>
    <w:r w:rsidRPr="00A0433D">
      <w:rPr>
        <w:rFonts w:ascii="Lucida Sans Unicode" w:hAnsi="Lucida Sans Unicode" w:cs="Lucida Sans Unicode"/>
      </w:rPr>
      <w:t>CNPJ: 46.137.469/0001-78</w:t>
    </w:r>
  </w:p>
  <w:p w:rsidR="00A0433D" w:rsidRPr="00A0433D" w:rsidRDefault="00A0433D" w:rsidP="00A0433D">
    <w:pPr>
      <w:tabs>
        <w:tab w:val="center" w:pos="4419"/>
        <w:tab w:val="right" w:pos="8838"/>
      </w:tabs>
      <w:spacing w:after="200" w:line="276" w:lineRule="auto"/>
      <w:jc w:val="center"/>
      <w:rPr>
        <w:rFonts w:ascii="Lucida Sans Unicode" w:hAnsi="Lucida Sans Unicode" w:cs="Lucida Sans Unicode"/>
      </w:rPr>
    </w:pPr>
    <w:r w:rsidRPr="00A0433D">
      <w:rPr>
        <w:rFonts w:ascii="Lucida Sans Unicode" w:hAnsi="Lucida Sans Unicode" w:cs="Lucida Sans Unicode"/>
      </w:rPr>
      <w:t xml:space="preserve">Rua Joaquim dos Santos Camponês, n.º 661 </w:t>
    </w:r>
    <w:r w:rsidRPr="00A0433D">
      <w:rPr>
        <w:rFonts w:ascii="Lucida Sans Unicode" w:hAnsi="Lucida Sans Unicode" w:cs="Lucida Sans Unicode"/>
        <w:b/>
        <w:bCs/>
      </w:rPr>
      <w:t>–</w:t>
    </w:r>
    <w:r w:rsidRPr="00A0433D">
      <w:rPr>
        <w:rFonts w:ascii="Lucida Sans Unicode" w:hAnsi="Lucida Sans Unicode" w:cs="Lucida Sans Unicode"/>
      </w:rPr>
      <w:t xml:space="preserve"> Fone/Fax: (0xx14) 3285-1244/ 3285-1278</w:t>
    </w:r>
  </w:p>
  <w:p w:rsidR="00A0433D" w:rsidRPr="00A0433D" w:rsidRDefault="00A0433D" w:rsidP="00A0433D">
    <w:pPr>
      <w:tabs>
        <w:tab w:val="center" w:pos="4419"/>
        <w:tab w:val="right" w:pos="8838"/>
      </w:tabs>
      <w:spacing w:after="200" w:line="276" w:lineRule="auto"/>
      <w:jc w:val="center"/>
      <w:rPr>
        <w:rFonts w:ascii="Lucida Sans Unicode" w:hAnsi="Lucida Sans Unicode" w:cs="Lucida Sans Unicode"/>
      </w:rPr>
    </w:pPr>
    <w:r w:rsidRPr="00A0433D">
      <w:rPr>
        <w:rFonts w:ascii="Lucida Sans Unicode" w:hAnsi="Lucida Sans Unicode" w:cs="Lucida Sans Unicode"/>
      </w:rPr>
      <w:t>CEP: 17480-000 / Cabrália Paulista – SP</w:t>
    </w:r>
  </w:p>
  <w:p w:rsidR="00A0433D" w:rsidRDefault="00A0433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3D"/>
    <w:rsid w:val="00066529"/>
    <w:rsid w:val="00070ED0"/>
    <w:rsid w:val="00291127"/>
    <w:rsid w:val="00292257"/>
    <w:rsid w:val="0033276B"/>
    <w:rsid w:val="00416C6C"/>
    <w:rsid w:val="00946CE6"/>
    <w:rsid w:val="00A0433D"/>
    <w:rsid w:val="00A67936"/>
    <w:rsid w:val="00A76A3A"/>
    <w:rsid w:val="00AA4181"/>
    <w:rsid w:val="00AB330C"/>
    <w:rsid w:val="00B07F59"/>
    <w:rsid w:val="00C162F1"/>
    <w:rsid w:val="00C92885"/>
    <w:rsid w:val="00D267D8"/>
    <w:rsid w:val="00D67D85"/>
    <w:rsid w:val="00DA2FEC"/>
    <w:rsid w:val="00FD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DBFD60-41DF-4BFC-BBF9-B7ADF416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1985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33D"/>
    <w:pPr>
      <w:ind w:left="0" w:firstLine="0"/>
    </w:pPr>
    <w:rPr>
      <w:rFonts w:ascii="Helv" w:eastAsia="Times New Roman" w:hAnsi="Helv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0433D"/>
    <w:pPr>
      <w:keepNext/>
      <w:ind w:left="284"/>
      <w:outlineLvl w:val="0"/>
    </w:pPr>
    <w:rPr>
      <w:rFonts w:ascii="TimesNewRomanPS" w:hAnsi="TimesNewRomanPS"/>
      <w:color w:val="000000"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A0433D"/>
    <w:pPr>
      <w:keepNext/>
      <w:tabs>
        <w:tab w:val="left" w:leader="dot" w:pos="7938"/>
      </w:tabs>
      <w:jc w:val="left"/>
      <w:outlineLvl w:val="1"/>
    </w:pPr>
    <w:rPr>
      <w:rFonts w:ascii="TimesNewRomanPS" w:hAnsi="TimesNewRomanPS"/>
      <w:color w:val="FF0000"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A0433D"/>
    <w:pPr>
      <w:keepNext/>
      <w:jc w:val="right"/>
      <w:outlineLvl w:val="2"/>
    </w:pPr>
    <w:rPr>
      <w:rFonts w:ascii="TimesNewRomanPS" w:hAnsi="TimesNewRomanPS"/>
      <w:b/>
      <w:color w:val="FF0000"/>
      <w:sz w:val="24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0433D"/>
    <w:pPr>
      <w:keepNext/>
      <w:outlineLvl w:val="7"/>
    </w:pPr>
    <w:rPr>
      <w:b/>
      <w:sz w:val="16"/>
    </w:rPr>
  </w:style>
  <w:style w:type="paragraph" w:styleId="Ttulo9">
    <w:name w:val="heading 9"/>
    <w:basedOn w:val="Normal"/>
    <w:next w:val="Normal"/>
    <w:link w:val="Ttulo9Char"/>
    <w:unhideWhenUsed/>
    <w:qFormat/>
    <w:rsid w:val="00A0433D"/>
    <w:pPr>
      <w:keepNext/>
      <w:ind w:left="284"/>
      <w:outlineLvl w:val="8"/>
    </w:pPr>
    <w:rPr>
      <w:rFonts w:ascii="Times New Roman" w:hAnsi="Times New Roman"/>
      <w:b/>
      <w:sz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0433D"/>
    <w:rPr>
      <w:rFonts w:ascii="TimesNewRomanPS" w:eastAsia="Times New Roman" w:hAnsi="TimesNewRomanPS" w:cs="Times New Roman"/>
      <w:color w:val="000000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0433D"/>
    <w:rPr>
      <w:rFonts w:ascii="TimesNewRomanPS" w:eastAsia="Times New Roman" w:hAnsi="TimesNewRomanPS" w:cs="Times New Roman"/>
      <w:color w:val="FF0000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0433D"/>
    <w:rPr>
      <w:rFonts w:ascii="TimesNewRomanPS" w:eastAsia="Times New Roman" w:hAnsi="TimesNewRomanPS" w:cs="Times New Roman"/>
      <w:b/>
      <w:color w:val="FF000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A0433D"/>
    <w:rPr>
      <w:rFonts w:ascii="Helv" w:eastAsia="Times New Roman" w:hAnsi="Helv" w:cs="Times New Roman"/>
      <w:b/>
      <w:sz w:val="16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A0433D"/>
    <w:rPr>
      <w:rFonts w:ascii="Times New Roman" w:eastAsia="Times New Roman" w:hAnsi="Times New Roman" w:cs="Times New Roman"/>
      <w:b/>
      <w:sz w:val="12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0433D"/>
    <w:rPr>
      <w:rFonts w:ascii="Times New Roman" w:hAnsi="Times New Roman"/>
      <w:b/>
      <w:sz w:val="12"/>
    </w:rPr>
  </w:style>
  <w:style w:type="character" w:customStyle="1" w:styleId="Corpodetexto2Char">
    <w:name w:val="Corpo de texto 2 Char"/>
    <w:basedOn w:val="Fontepargpadro"/>
    <w:link w:val="Corpodetexto2"/>
    <w:semiHidden/>
    <w:rsid w:val="00A0433D"/>
    <w:rPr>
      <w:rFonts w:ascii="Times New Roman" w:eastAsia="Times New Roman" w:hAnsi="Times New Roman" w:cs="Times New Roman"/>
      <w:b/>
      <w:sz w:val="1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043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433D"/>
    <w:rPr>
      <w:rFonts w:ascii="Helv" w:eastAsia="Times New Roman" w:hAnsi="Helv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43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433D"/>
    <w:rPr>
      <w:rFonts w:ascii="Helv" w:eastAsia="Times New Roman" w:hAnsi="Helv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</dc:creator>
  <cp:lastModifiedBy>VICENTE</cp:lastModifiedBy>
  <cp:revision>3</cp:revision>
  <dcterms:created xsi:type="dcterms:W3CDTF">2022-06-06T13:08:00Z</dcterms:created>
  <dcterms:modified xsi:type="dcterms:W3CDTF">2022-07-05T17:03:00Z</dcterms:modified>
</cp:coreProperties>
</file>