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67" w:rsidRDefault="00EC3E67" w:rsidP="00EC3E6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HOMOLOGAÇÃO</w:t>
      </w:r>
    </w:p>
    <w:p w:rsidR="00EC3E67" w:rsidRDefault="00EC3E67" w:rsidP="00EC3E67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PREGÃO ELETRÔNICO Nº 50/2023</w:t>
      </w:r>
      <w:r>
        <w:rPr>
          <w:rFonts w:ascii="Arial" w:hAnsi="Arial" w:cs="Arial"/>
          <w:b/>
          <w:bCs/>
          <w:color w:val="000000"/>
        </w:rPr>
        <w:br/>
        <w:t xml:space="preserve">Processo </w:t>
      </w:r>
      <w:proofErr w:type="spellStart"/>
      <w:r>
        <w:rPr>
          <w:rFonts w:ascii="Arial" w:hAnsi="Arial" w:cs="Arial"/>
          <w:b/>
          <w:bCs/>
          <w:color w:val="000000"/>
        </w:rPr>
        <w:t>Adm</w:t>
      </w:r>
      <w:proofErr w:type="spellEnd"/>
      <w:r>
        <w:rPr>
          <w:rFonts w:ascii="Arial" w:hAnsi="Arial" w:cs="Arial"/>
          <w:b/>
          <w:bCs/>
          <w:color w:val="000000"/>
        </w:rPr>
        <w:t>: Nº 137/2023</w:t>
      </w:r>
    </w:p>
    <w:p w:rsidR="00EC3E67" w:rsidRDefault="00EC3E67" w:rsidP="00EC3E6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Objeto: </w:t>
      </w:r>
      <w:r>
        <w:rPr>
          <w:rFonts w:ascii="Arial" w:hAnsi="Arial" w:cs="Arial"/>
          <w:color w:val="000000"/>
        </w:rPr>
        <w:t>REGISTRO DE PREÇO PARA AQUISIÇÃO DE LEITES, FÓRMULAS, SUPLEMENTOS ALIMENTARES E FRALDAS PARA O CENTRO DE SAÚDE MUNICIPAL</w:t>
      </w:r>
    </w:p>
    <w:p w:rsidR="00EC3E67" w:rsidRPr="005456FA" w:rsidRDefault="00EC3E67" w:rsidP="00EC3E67">
      <w:pPr>
        <w:pStyle w:val="NormalWeb"/>
        <w:jc w:val="both"/>
        <w:rPr>
          <w:rFonts w:ascii="Arial" w:hAnsi="Arial" w:cs="Arial"/>
          <w:color w:val="000000"/>
          <w:sz w:val="22"/>
        </w:rPr>
      </w:pPr>
      <w:r w:rsidRPr="005456FA">
        <w:rPr>
          <w:rFonts w:ascii="Arial" w:hAnsi="Arial" w:cs="Arial"/>
          <w:color w:val="000000"/>
          <w:sz w:val="22"/>
        </w:rPr>
        <w:t>Empresas vencedoras valor total: R$ 445.015,00 (quatrocentos e quarenta e cinco mil e quinze reais): </w:t>
      </w:r>
      <w:r w:rsidRPr="005456FA">
        <w:rPr>
          <w:rFonts w:ascii="Arial" w:hAnsi="Arial" w:cs="Arial"/>
          <w:b/>
          <w:bCs/>
          <w:color w:val="000000"/>
          <w:sz w:val="22"/>
        </w:rPr>
        <w:t>LUMAR COMERCIO DE PRODUTOS FARMACÊUTICOS LTDA.</w:t>
      </w:r>
      <w:r w:rsidRPr="005456FA">
        <w:rPr>
          <w:rFonts w:ascii="Arial" w:hAnsi="Arial" w:cs="Arial"/>
          <w:color w:val="000000"/>
          <w:sz w:val="22"/>
        </w:rPr>
        <w:t> (49228695000152) com os lotes: 6, 7 e 8 no valor total de R$ 23.850,00 (vinte e três mil e oitocentos e cinquenta reais). </w:t>
      </w:r>
      <w:r w:rsidRPr="005456FA">
        <w:rPr>
          <w:rFonts w:ascii="Arial" w:hAnsi="Arial" w:cs="Arial"/>
          <w:b/>
          <w:bCs/>
          <w:color w:val="000000"/>
          <w:sz w:val="22"/>
        </w:rPr>
        <w:t>PRO-REMEDIOS DIST DE PROD FARM E COSM EIRELI - ME</w:t>
      </w:r>
      <w:r w:rsidRPr="005456FA">
        <w:rPr>
          <w:rFonts w:ascii="Arial" w:hAnsi="Arial" w:cs="Arial"/>
          <w:color w:val="000000"/>
          <w:sz w:val="22"/>
        </w:rPr>
        <w:t> (05159591000168) com o lote: 14 no valor total de R$ 26.000,00 (vinte e seis mil reais). </w:t>
      </w:r>
      <w:r w:rsidRPr="005456FA">
        <w:rPr>
          <w:rFonts w:ascii="Arial" w:hAnsi="Arial" w:cs="Arial"/>
          <w:b/>
          <w:bCs/>
          <w:color w:val="000000"/>
          <w:sz w:val="22"/>
        </w:rPr>
        <w:t>DROGARIA VITA DE UBA LTDA</w:t>
      </w:r>
      <w:r w:rsidRPr="005456FA">
        <w:rPr>
          <w:rFonts w:ascii="Arial" w:hAnsi="Arial" w:cs="Arial"/>
          <w:color w:val="000000"/>
          <w:sz w:val="22"/>
        </w:rPr>
        <w:t> (19571361000116) com o lote: 24 no valor total de R$ 50.970,00 (cinquenta mil e novecentos e setenta reais). </w:t>
      </w:r>
      <w:r w:rsidRPr="005456FA">
        <w:rPr>
          <w:rFonts w:ascii="Arial" w:hAnsi="Arial" w:cs="Arial"/>
          <w:b/>
          <w:bCs/>
          <w:color w:val="000000"/>
          <w:sz w:val="22"/>
        </w:rPr>
        <w:t>MERCO SOLUCOES EM SAUDE S/A</w:t>
      </w:r>
      <w:r w:rsidRPr="005456FA">
        <w:rPr>
          <w:rFonts w:ascii="Arial" w:hAnsi="Arial" w:cs="Arial"/>
          <w:color w:val="000000"/>
          <w:sz w:val="22"/>
        </w:rPr>
        <w:t> (05912018000183) com o lote: 26 no valor total de R$ 17.379,00 (dezessete mil e trezentos e setenta e nove reais). </w:t>
      </w:r>
      <w:r w:rsidRPr="005456FA">
        <w:rPr>
          <w:rFonts w:ascii="Arial" w:hAnsi="Arial" w:cs="Arial"/>
          <w:b/>
          <w:bCs/>
          <w:color w:val="000000"/>
          <w:sz w:val="22"/>
        </w:rPr>
        <w:t>FORCE MEDICAL INDUSTRIA E DISTRIBUIDORA LTDA</w:t>
      </w:r>
      <w:r w:rsidRPr="005456FA">
        <w:rPr>
          <w:rFonts w:ascii="Arial" w:hAnsi="Arial" w:cs="Arial"/>
          <w:color w:val="000000"/>
          <w:sz w:val="22"/>
        </w:rPr>
        <w:t> (24067457000181) com os lotes: 3 e 10 no valor total de R$ 14.200,00 (quatorze mil e duzentos reais). </w:t>
      </w:r>
      <w:r w:rsidRPr="005456FA">
        <w:rPr>
          <w:rFonts w:ascii="Arial" w:hAnsi="Arial" w:cs="Arial"/>
          <w:b/>
          <w:bCs/>
          <w:color w:val="000000"/>
          <w:sz w:val="22"/>
        </w:rPr>
        <w:t>MARINO DROGARIA EIRELI EPP</w:t>
      </w:r>
      <w:r w:rsidRPr="005456FA">
        <w:rPr>
          <w:rFonts w:ascii="Arial" w:hAnsi="Arial" w:cs="Arial"/>
          <w:color w:val="000000"/>
          <w:sz w:val="22"/>
        </w:rPr>
        <w:t> (17644427000125) com os lotes: 1, 2, 4, 9 e 23 no valor total de R$ 127.721,00 (cento e vinte e sete mil e setecentos e vinte e um reais). </w:t>
      </w:r>
      <w:r w:rsidRPr="005456FA">
        <w:rPr>
          <w:rFonts w:ascii="Arial" w:hAnsi="Arial" w:cs="Arial"/>
          <w:b/>
          <w:bCs/>
          <w:color w:val="000000"/>
          <w:sz w:val="22"/>
        </w:rPr>
        <w:t>EREMIX INDUSTRIA DE ALIMENTOS ESPECIAIS LTDA</w:t>
      </w:r>
      <w:r w:rsidRPr="005456FA">
        <w:rPr>
          <w:rFonts w:ascii="Arial" w:hAnsi="Arial" w:cs="Arial"/>
          <w:color w:val="000000"/>
          <w:sz w:val="22"/>
        </w:rPr>
        <w:t> (26325797000190) com os lotes: 16, 17, 18, 20 e 21 no valor total de R$ 61.215,00 (sessenta e um mil e duzentos e quinze reais). </w:t>
      </w:r>
      <w:r w:rsidRPr="005456FA">
        <w:rPr>
          <w:rFonts w:ascii="Arial" w:hAnsi="Arial" w:cs="Arial"/>
          <w:b/>
          <w:bCs/>
          <w:color w:val="000000"/>
          <w:sz w:val="22"/>
        </w:rPr>
        <w:t>NUTRI CENTER PRODUTOS NUTRICIONAIS EIRELI</w:t>
      </w:r>
      <w:r w:rsidRPr="005456FA">
        <w:rPr>
          <w:rFonts w:ascii="Arial" w:hAnsi="Arial" w:cs="Arial"/>
          <w:color w:val="000000"/>
          <w:sz w:val="22"/>
        </w:rPr>
        <w:t> (27435570000160) com o lote: 25 no valor total de R$ 21.249,00 (vinte e um mil e duzentos e quarenta e nove reais). </w:t>
      </w:r>
      <w:r w:rsidRPr="005456FA">
        <w:rPr>
          <w:rFonts w:ascii="Arial" w:hAnsi="Arial" w:cs="Arial"/>
          <w:b/>
          <w:bCs/>
          <w:color w:val="000000"/>
          <w:sz w:val="22"/>
        </w:rPr>
        <w:t>RIOMÉDICA SAÚDE E NUTRIÇÃO COMÉRCIO DE SUPLEMENTOS LTDA</w:t>
      </w:r>
      <w:r w:rsidRPr="005456FA">
        <w:rPr>
          <w:rFonts w:ascii="Arial" w:hAnsi="Arial" w:cs="Arial"/>
          <w:color w:val="000000"/>
          <w:sz w:val="22"/>
        </w:rPr>
        <w:t> (35578077000128) com os lotes: 11, 12, 13 e 15 no valor total de R$ 94.030,00 (noventa e quatro mil e trinta reais). </w:t>
      </w:r>
      <w:r w:rsidRPr="005456FA">
        <w:rPr>
          <w:rFonts w:ascii="Arial" w:hAnsi="Arial" w:cs="Arial"/>
          <w:b/>
          <w:bCs/>
          <w:color w:val="000000"/>
          <w:sz w:val="22"/>
        </w:rPr>
        <w:t>MEDCNUTRY DISTRIBUIDORA DE PRODUTOS ALIMENTICIOS LTDA</w:t>
      </w:r>
      <w:r w:rsidRPr="005456FA">
        <w:rPr>
          <w:rFonts w:ascii="Arial" w:hAnsi="Arial" w:cs="Arial"/>
          <w:color w:val="000000"/>
          <w:sz w:val="22"/>
        </w:rPr>
        <w:t> (33655055000199) com o lote: 19 no valor total de R$ 2.500,00 (dois mil e quinhentos reais). </w:t>
      </w:r>
      <w:r w:rsidRPr="005456FA">
        <w:rPr>
          <w:rFonts w:ascii="Arial" w:hAnsi="Arial" w:cs="Arial"/>
          <w:b/>
          <w:bCs/>
          <w:color w:val="000000"/>
          <w:sz w:val="22"/>
        </w:rPr>
        <w:t>ROSICLER CIRÚRGICA LTDA</w:t>
      </w:r>
      <w:r w:rsidRPr="005456FA">
        <w:rPr>
          <w:rFonts w:ascii="Arial" w:hAnsi="Arial" w:cs="Arial"/>
          <w:color w:val="000000"/>
          <w:sz w:val="22"/>
        </w:rPr>
        <w:t> (57365116000141) com o lote: 5 no valor total de R$ 5.901,00 (cinco mil e novecentos e um reais).</w:t>
      </w:r>
    </w:p>
    <w:p w:rsidR="00EC3E67" w:rsidRDefault="00EC3E67" w:rsidP="00EC3E6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Item deserto:</w:t>
      </w:r>
      <w:r>
        <w:rPr>
          <w:rFonts w:ascii="Arial" w:hAnsi="Arial" w:cs="Arial"/>
          <w:color w:val="000000"/>
        </w:rPr>
        <w:t> 22</w:t>
      </w:r>
    </w:p>
    <w:p w:rsidR="005456FA" w:rsidRDefault="00EC3E67" w:rsidP="005456FA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CABRÁLIA PAULISTA - SP, 24 de janeiro de 2024</w:t>
      </w:r>
    </w:p>
    <w:p w:rsidR="005456FA" w:rsidRDefault="005456FA" w:rsidP="005456FA">
      <w:pPr>
        <w:pStyle w:val="NormalWeb"/>
        <w:jc w:val="center"/>
        <w:rPr>
          <w:rFonts w:ascii="Arial" w:hAnsi="Arial" w:cs="Arial"/>
          <w:color w:val="000000"/>
        </w:rPr>
      </w:pPr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eastAsiaTheme="minorEastAsia" w:hAnsi="Times New Roman"/>
          <w:b/>
          <w:color w:val="000000" w:themeColor="text1"/>
        </w:rPr>
      </w:pPr>
      <w:proofErr w:type="spellStart"/>
      <w:r w:rsidRPr="005456FA">
        <w:rPr>
          <w:rFonts w:ascii="Times New Roman" w:hAnsi="Times New Roman"/>
          <w:b/>
          <w:color w:val="000000" w:themeColor="text1"/>
        </w:rPr>
        <w:t>Odemil</w:t>
      </w:r>
      <w:proofErr w:type="spellEnd"/>
      <w:r w:rsidRPr="005456FA">
        <w:rPr>
          <w:rFonts w:ascii="Times New Roman" w:hAnsi="Times New Roman"/>
          <w:b/>
          <w:color w:val="000000" w:themeColor="text1"/>
        </w:rPr>
        <w:t xml:space="preserve"> Ortiz de Camargo</w:t>
      </w:r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hAnsi="Times New Roman"/>
          <w:b/>
          <w:color w:val="000000" w:themeColor="text1"/>
        </w:rPr>
      </w:pPr>
      <w:r w:rsidRPr="005456FA">
        <w:rPr>
          <w:rFonts w:ascii="Times New Roman" w:hAnsi="Times New Roman"/>
          <w:b/>
          <w:color w:val="000000" w:themeColor="text1"/>
        </w:rPr>
        <w:t>Prefeito Municipal</w:t>
      </w:r>
    </w:p>
    <w:p w:rsidR="00733F28" w:rsidRDefault="00733F28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6FA" w:rsidRDefault="005456FA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6FA" w:rsidRDefault="005456FA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456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16" w:rsidRDefault="00753516">
      <w:pPr>
        <w:spacing w:after="0" w:line="240" w:lineRule="auto"/>
      </w:pPr>
      <w:r>
        <w:separator/>
      </w:r>
    </w:p>
  </w:endnote>
  <w:endnote w:type="continuationSeparator" w:id="0">
    <w:p w:rsidR="00753516" w:rsidRDefault="0075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16" w:rsidRDefault="00753516">
      <w:pPr>
        <w:spacing w:after="0" w:line="240" w:lineRule="auto"/>
      </w:pPr>
      <w:r>
        <w:separator/>
      </w:r>
    </w:p>
  </w:footnote>
  <w:footnote w:type="continuationSeparator" w:id="0">
    <w:p w:rsidR="00753516" w:rsidRDefault="0075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753516" w:rsidP="00DC0702">
    <w:pPr>
      <w:pStyle w:val="Cabealho"/>
    </w:pPr>
  </w:p>
  <w:p w:rsidR="00DC0702" w:rsidRDefault="00753516" w:rsidP="00DC0702">
    <w:pPr>
      <w:pStyle w:val="Cabealho"/>
    </w:pPr>
  </w:p>
  <w:p w:rsidR="00DC0702" w:rsidRDefault="00753516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110EBC"/>
    <w:rsid w:val="00127CC1"/>
    <w:rsid w:val="0016201D"/>
    <w:rsid w:val="00174D82"/>
    <w:rsid w:val="00183466"/>
    <w:rsid w:val="001905E0"/>
    <w:rsid w:val="001C244E"/>
    <w:rsid w:val="002169B2"/>
    <w:rsid w:val="00256629"/>
    <w:rsid w:val="002D517E"/>
    <w:rsid w:val="00302049"/>
    <w:rsid w:val="0030506E"/>
    <w:rsid w:val="003210F0"/>
    <w:rsid w:val="00343A11"/>
    <w:rsid w:val="0037097A"/>
    <w:rsid w:val="003727CF"/>
    <w:rsid w:val="004428A3"/>
    <w:rsid w:val="00473D22"/>
    <w:rsid w:val="00476113"/>
    <w:rsid w:val="004A51A9"/>
    <w:rsid w:val="0051193B"/>
    <w:rsid w:val="0052278D"/>
    <w:rsid w:val="0052512F"/>
    <w:rsid w:val="005456FA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733F28"/>
    <w:rsid w:val="00753516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B0407"/>
    <w:rsid w:val="009F7574"/>
    <w:rsid w:val="00A15892"/>
    <w:rsid w:val="00AB3CB5"/>
    <w:rsid w:val="00AC592F"/>
    <w:rsid w:val="00AD1973"/>
    <w:rsid w:val="00BB2925"/>
    <w:rsid w:val="00C07D12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C3E67"/>
    <w:rsid w:val="00EC6AED"/>
    <w:rsid w:val="00FA75B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2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character" w:customStyle="1" w:styleId="fontstyle01">
    <w:name w:val="fontstyle01"/>
    <w:basedOn w:val="Fontepargpadro"/>
    <w:rsid w:val="00733F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33F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3</cp:revision>
  <cp:lastPrinted>2024-01-24T11:47:00Z</cp:lastPrinted>
  <dcterms:created xsi:type="dcterms:W3CDTF">2024-01-26T12:15:00Z</dcterms:created>
  <dcterms:modified xsi:type="dcterms:W3CDTF">2024-02-01T18:18:00Z</dcterms:modified>
</cp:coreProperties>
</file>